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5CC8C65D" w14:textId="271E9BB0">
      <w:pPr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Check-list Contrat de prêt</w:t>
      </w:r>
    </w:p>
    <w:p w14:paraId="7FBD5D4E" w14:textId="6118E8CE">
      <w:pPr>
        <w:rPr>
          <w:rFonts w:ascii="Arial" w:cs="Arial" w:hAnsi="Arial"/>
          <w:sz w:val="20"/>
          <w:szCs w:val="20"/>
        </w:rPr>
      </w:pPr>
    </w:p>
    <w:p w14:paraId="13A813B6" w14:textId="3208DDAC">
      <w:pPr>
        <w:rPr>
          <w:rFonts w:ascii="Arial" w:cs="Arial" w:hAnsi="Arial"/>
          <w:sz w:val="20"/>
          <w:szCs w:val="20"/>
        </w:rPr>
      </w:pPr>
    </w:p>
    <w:p w14:paraId="192CDDF0" w14:textId="77777777">
      <w:pPr>
        <w:rPr>
          <w:rFonts w:ascii="Arial" w:cs="Arial" w:hAnsi="Arial"/>
          <w:sz w:val="20"/>
          <w:szCs w:val="20"/>
        </w:rPr>
      </w:pPr>
    </w:p>
    <w:p w14:paraId="1AEC4529" w14:textId="418E15CA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Parties </w:t>
      </w:r>
    </w:p>
    <w:p w14:paraId="02E6B177" w14:textId="453D5CBE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Préambule </w:t>
      </w:r>
    </w:p>
    <w:p w14:paraId="1CEFF9B7" w14:textId="77777777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Mots d’introduction / évent. raison du contrat</w:t>
      </w:r>
    </w:p>
    <w:p w14:paraId="4436A76D" w14:textId="623DD9EC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Objet</w:t>
      </w:r>
    </w:p>
    <w:p w14:paraId="79DE22E6" w14:textId="57A172F3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Montant en CHF/Quantité de marchandises </w:t>
      </w:r>
    </w:p>
    <w:p w14:paraId="67C3C93D" w14:textId="183B8B15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Évent. but de l’utilisation du prêt </w:t>
      </w:r>
    </w:p>
    <w:p w14:paraId="1C6D38CC" w14:textId="2FF2E254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Rémunération </w:t>
      </w:r>
    </w:p>
    <w:p w14:paraId="15723AED" w14:textId="77777777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Rémunération oui/non</w:t>
      </w:r>
    </w:p>
    <w:p w14:paraId="5A4B43CD" w14:textId="755563DB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Taux d’intérêt et début des intérêts</w:t>
      </w:r>
    </w:p>
    <w:p w14:paraId="13E17946" w14:textId="4D3EE673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Échéance des intérêts convenus</w:t>
      </w:r>
    </w:p>
    <w:p w14:paraId="4030B72C" w14:textId="011B9B74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Versement</w:t>
      </w:r>
    </w:p>
    <w:p w14:paraId="1B27642B" w14:textId="73EAB101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Type/lieu/durée </w:t>
      </w:r>
    </w:p>
    <w:p w14:paraId="7EB1FB91" w14:textId="1589772B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Garanties </w:t>
      </w:r>
    </w:p>
    <w:p w14:paraId="55AD78AD" w14:textId="71D739C7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Remboursement </w:t>
      </w:r>
    </w:p>
    <w:p w14:paraId="46B0CFE6" w14:textId="427C9F84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Résiliation (délais de résiliation/préavis)</w:t>
      </w:r>
    </w:p>
    <w:p w14:paraId="48F23C42" w14:textId="726924AC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Échéance de la totalité du prêt</w:t>
      </w:r>
    </w:p>
    <w:p w14:paraId="0FFE78BC" w14:textId="5AC6EF94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Échéance de montants partiels (amortissements)</w:t>
      </w:r>
    </w:p>
    <w:p w14:paraId="306A8616" w14:textId="21F08270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Montant de l’amortissement</w:t>
      </w:r>
    </w:p>
    <w:p w14:paraId="01A6BFE8" w14:textId="099F53D2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Échéance des différentes mensualités</w:t>
      </w:r>
    </w:p>
    <w:p w14:paraId="68D088B1" w14:textId="1BEB07D2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Conséquence en cas de remboursement/paiement d’intérêt non conforme au contrat</w:t>
      </w:r>
    </w:p>
    <w:p w14:paraId="6540E785" w14:textId="32B63AEB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Dispositions finales </w:t>
      </w:r>
    </w:p>
    <w:p w14:paraId="0CBA13A0" w14:textId="77777777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Relation de responsabilité avec plusieurs emprunteurs</w:t>
      </w:r>
    </w:p>
    <w:p w14:paraId="5D6280AC" w14:textId="363362FB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Contrat en tant que reconnaissance de dette et récépissé des fonds reçus ou garanties</w:t>
      </w:r>
    </w:p>
    <w:p w14:paraId="26EF24F9" w14:textId="2B440A64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Compléments/Accords annexes</w:t>
      </w:r>
    </w:p>
    <w:p w14:paraId="13FF1B92" w14:textId="694AFA7B">
      <w:pPr>
        <w:pStyle w:val="Listenabsatz"/>
        <w:numPr>
          <w:ilvl w:val="0"/>
          <w:numId w:val="2"/>
        </w:numPr>
        <w:spacing w:line="36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For</w:t>
      </w:r>
    </w:p>
    <w:p w14:paraId="7C7826A8" w14:textId="253F68DC">
      <w:pPr>
        <w:pStyle w:val="Listenabsatz"/>
        <w:numPr>
          <w:ilvl w:val="0"/>
          <w:numId w:val="1"/>
        </w:numPr>
        <w:spacing w:line="360" w:lineRule="auto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Signatures </w:t>
      </w:r>
    </w:p>
    <w:sectPr>
      <w:pgSz w:h="15840" w:w="12240"/>
      <w:pgMar w:bottom="1134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csb0="000001FF" w:csb1="00000000" w:usb0="E0002EFF" w:usb1="C000785B" w:usb2="00000009" w:usb3="00000000"/>
  </w:font>
  <w:font w:name="Calibri">
    <w:panose1 w:val="020F0502020204030204"/>
    <w:charset w:val="00"/>
    <w:family w:val="swiss"/>
    <w:pitch w:val="variable"/>
    <w:sig w:csb0="000001FF" w:csb1="00000000" w:usb0="E4002EFF" w:usb1="C000247B" w:usb2="00000009" w:usb3="00000000"/>
  </w:font>
  <w:font w:name="Courier New">
    <w:panose1 w:val="02070309020205020404"/>
    <w:charset w:val="00"/>
    <w:family w:val="modern"/>
    <w:pitch w:val="fixed"/>
    <w:sig w:csb0="000001FF" w:csb1="00000000" w:usb0="E0002EFF" w:usb1="C0007843" w:usb2="00000009" w:usb3="00000000"/>
  </w:font>
  <w:font w:name="Times New Roman">
    <w:panose1 w:val="02020603050405020304"/>
    <w:charset w:val="00"/>
    <w:family w:val="roman"/>
    <w:pitch w:val="variable"/>
    <w:sig w:csb0="000001FF" w:csb1="00000000" w:usb0="E0002EFF" w:usb1="C000785B" w:usb2="00000009" w:usb3="00000000"/>
  </w:font>
  <w:font w:name="Wingdings">
    <w:panose1 w:val="05000000000000000000"/>
    <w:charset w:val="02"/>
    <w:family w:val="auto"/>
    <w:pitch w:val="variable"/>
    <w:sig w:csb0="80000000" w:csb1="00000000" w:usb0="00000000" w:usb1="10000000" w:usb2="00000000" w:usb3="00000000"/>
  </w:font>
  <w:font w:name="Symbol">
    <w:panose1 w:val="05050102010706020507"/>
    <w:charset w:val="02"/>
    <w:family w:val="roman"/>
    <w:pitch w:val="variable"/>
    <w:sig w:csb0="80000000" w:csb1="00000000" w:usb0="00000000" w:usb1="10000000" w:usb2="00000000" w:usb3="00000000"/>
  </w:font>
  <w:font w:name="Calibri Light">
    <w:panose1 w:val="020F0302020204030204"/>
    <w:charset w:val="00"/>
    <w:family w:val="swiss"/>
    <w:pitch w:val="variable"/>
    <w:sig w:csb0="000001FF" w:csb1="00000000" w:usb0="E4002EFF" w:usb1="C000247B" w:usb2="00000009" w:usb3="00000000"/>
  </w:font>
</w:fonts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8705E3F"/>
    <w:multiLevelType w:val="hybridMultilevel"/>
    <w:tmpl w:val="36F4B926"/>
    <w:lvl w:ilvl="0" w:tplc="710AFA0C">
      <w:start w:val="1"/>
      <w:numFmt w:val="bullet"/>
      <w:lvlText w:val="-"/>
      <w:lvlJc w:val="left"/>
      <w:pPr>
        <w:ind w:hanging="360" w:left="1080"/>
      </w:pPr>
      <w:rPr>
        <w:rFonts w:ascii="Arial" w:cs="Arial" w:eastAsiaTheme="minorHAnsi" w:hAnsi="Arial" w:hint="default"/>
      </w:rPr>
    </w:lvl>
    <w:lvl w:ilvl="1" w:tentative="1" w:tplc="0807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807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807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807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807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807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807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807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">
    <w:nsid w:val="55C06D2B"/>
    <w:multiLevelType w:val="hybridMultilevel"/>
    <w:tmpl w:val="E940DBD2"/>
    <w:lvl w:ilvl="0" w:tplc="B7DCE3CE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8070019">
      <w:start w:val="1"/>
      <w:numFmt w:val="lowerLetter"/>
      <w:lvlText w:val="%2."/>
      <w:lvlJc w:val="left"/>
      <w:pPr>
        <w:ind w:hanging="360" w:left="1440"/>
      </w:pPr>
    </w:lvl>
    <w:lvl w:ilvl="2" w:tentative="1" w:tplc="0807001B">
      <w:start w:val="1"/>
      <w:numFmt w:val="lowerRoman"/>
      <w:lvlText w:val="%3."/>
      <w:lvlJc w:val="right"/>
      <w:pPr>
        <w:ind w:hanging="180" w:left="2160"/>
      </w:pPr>
    </w:lvl>
    <w:lvl w:ilvl="3" w:tentative="1" w:tplc="0807000F">
      <w:start w:val="1"/>
      <w:numFmt w:val="decimal"/>
      <w:lvlText w:val="%4."/>
      <w:lvlJc w:val="left"/>
      <w:pPr>
        <w:ind w:hanging="360" w:left="2880"/>
      </w:pPr>
    </w:lvl>
    <w:lvl w:ilvl="4" w:tentative="1" w:tplc="08070019">
      <w:start w:val="1"/>
      <w:numFmt w:val="lowerLetter"/>
      <w:lvlText w:val="%5."/>
      <w:lvlJc w:val="left"/>
      <w:pPr>
        <w:ind w:hanging="360" w:left="3600"/>
      </w:pPr>
    </w:lvl>
    <w:lvl w:ilvl="5" w:tentative="1" w:tplc="0807001B">
      <w:start w:val="1"/>
      <w:numFmt w:val="lowerRoman"/>
      <w:lvlText w:val="%6."/>
      <w:lvlJc w:val="right"/>
      <w:pPr>
        <w:ind w:hanging="180" w:left="4320"/>
      </w:pPr>
    </w:lvl>
    <w:lvl w:ilvl="6" w:tentative="1" w:tplc="0807000F">
      <w:start w:val="1"/>
      <w:numFmt w:val="decimal"/>
      <w:lvlText w:val="%7."/>
      <w:lvlJc w:val="left"/>
      <w:pPr>
        <w:ind w:hanging="360" w:left="5040"/>
      </w:pPr>
    </w:lvl>
    <w:lvl w:ilvl="7" w:tentative="1" w:tplc="08070019">
      <w:start w:val="1"/>
      <w:numFmt w:val="lowerLetter"/>
      <w:lvlText w:val="%8."/>
      <w:lvlJc w:val="left"/>
      <w:pPr>
        <w:ind w:hanging="360" w:left="5760"/>
      </w:pPr>
    </w:lvl>
    <w:lvl w:ilvl="8" w:tentative="1" w:tplc="0807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3F"/>
    <w:rsid w:val="00220B3E"/>
    <w:rsid w:val="00362CED"/>
    <w:rsid w:val="006F5104"/>
    <w:rsid w:val="00847886"/>
    <w:rsid w:val="009309E7"/>
    <w:rsid w:val="00E17E1D"/>
    <w:rsid w:val="00F1725A"/>
    <w:rsid w:val="00F205B9"/>
    <w:rsid w:val="00F3693F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;"/>
  <w14:docId w14:val="3FD15565"/>
  <w15:chartTrackingRefBased/>
  <w15:docId w15:val="{8C2FB71B-0CB4-4A8B-9C69-10706A824E4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Standard" w:type="paragraph">
    <w:name w:val="Normal"/>
    <w:qFormat/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styleId="Listenabsatz" w:type="paragraph">
    <w:name w:val="List Paragraph"/>
    <w:basedOn w:val="Standard"/>
    <w:uiPriority w:val="34"/>
    <w:qFormat/>
    <w:rsid w:val="00F3693F"/>
    <w:pPr>
      <w:ind w:left="720"/>
      <w:contextualSpacing/>
    </w:pPr>
  </w:style>
  <w:style w:styleId="berarbeitung" w:type="paragraph">
    <w:name w:val="Revision"/>
    <w:hidden/>
    <w:uiPriority w:val="99"/>
    <w:semiHidden/>
    <w:rsid w:val="00847886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 Carole</dc:creator>
  <cp:keywords/>
  <dc:description/>
  <cp:lastModifiedBy>Ivana La Salvia</cp:lastModifiedBy>
  <cp:revision>5</cp:revision>
  <dcterms:created xsi:type="dcterms:W3CDTF">2022-06-23T09:46:00Z</dcterms:created>
  <dcterms:modified xsi:type="dcterms:W3CDTF">2022-07-04T10:01:00Z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2022-06-23T07:18:33Z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7c550442-d92d-4891-b16d-8c241e9da495</vt:lpwstr>
  </property>
  <property fmtid="{D5CDD505-2E9C-101B-9397-08002B2CF9AE}" pid="8" name="MSIP_Label_a4b27219-8fb9-406d-b366-705b82321358_ContentBits">
    <vt:lpwstr>0</vt:lpwstr>
  </property>
</Properties>
</file>